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C5B" w:rsidRDefault="00343C5B" w:rsidP="005F6B3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от </w:t>
      </w:r>
      <w:r w:rsidR="005F6B30">
        <w:rPr>
          <w:b/>
          <w:bCs/>
          <w:sz w:val="28"/>
          <w:szCs w:val="28"/>
        </w:rPr>
        <w:t>30.06</w:t>
      </w:r>
      <w:r>
        <w:rPr>
          <w:b/>
          <w:bCs/>
          <w:sz w:val="28"/>
          <w:szCs w:val="28"/>
        </w:rPr>
        <w:t>.2023</w:t>
      </w:r>
    </w:p>
    <w:p w:rsidR="00343C5B" w:rsidRDefault="00343C5B" w:rsidP="005F6B30">
      <w:pPr>
        <w:pStyle w:val="Default"/>
        <w:spacing w:line="360" w:lineRule="auto"/>
        <w:jc w:val="center"/>
        <w:rPr>
          <w:sz w:val="28"/>
          <w:szCs w:val="28"/>
        </w:rPr>
      </w:pPr>
    </w:p>
    <w:p w:rsidR="00343C5B" w:rsidRPr="00343C5B" w:rsidRDefault="005F6B30" w:rsidP="005F6B3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30.06</w:t>
      </w:r>
      <w:r w:rsidR="00343C5B">
        <w:rPr>
          <w:sz w:val="28"/>
          <w:szCs w:val="28"/>
        </w:rPr>
        <w:t>.</w:t>
      </w:r>
      <w:r w:rsidR="00343C5B" w:rsidRPr="00343C5B">
        <w:rPr>
          <w:sz w:val="28"/>
          <w:szCs w:val="28"/>
        </w:rPr>
        <w:t xml:space="preserve">2023 состоялось заседание комиссии по соблюдению требований </w:t>
      </w:r>
      <w:r w:rsidR="007265C2">
        <w:rPr>
          <w:sz w:val="28"/>
          <w:szCs w:val="28"/>
        </w:rPr>
        <w:br/>
      </w:r>
      <w:r w:rsidR="00343C5B" w:rsidRPr="00343C5B">
        <w:rPr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 w:rsidR="007265C2">
        <w:rPr>
          <w:sz w:val="28"/>
          <w:szCs w:val="28"/>
        </w:rPr>
        <w:t>Архангельскстата</w:t>
      </w:r>
      <w:r w:rsidR="00343C5B" w:rsidRPr="00343C5B">
        <w:rPr>
          <w:sz w:val="28"/>
          <w:szCs w:val="28"/>
        </w:rPr>
        <w:t xml:space="preserve"> и урегулированию конфликта интересов </w:t>
      </w:r>
      <w:r>
        <w:rPr>
          <w:sz w:val="28"/>
          <w:szCs w:val="28"/>
        </w:rPr>
        <w:br/>
      </w:r>
      <w:r w:rsidR="00343C5B" w:rsidRPr="00343C5B">
        <w:rPr>
          <w:sz w:val="28"/>
          <w:szCs w:val="28"/>
        </w:rPr>
        <w:t>(далее – комиссия).</w:t>
      </w:r>
    </w:p>
    <w:p w:rsidR="00343C5B" w:rsidRPr="00343C5B" w:rsidRDefault="00343C5B" w:rsidP="005F6B3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43C5B">
        <w:rPr>
          <w:b/>
          <w:bCs/>
          <w:sz w:val="28"/>
          <w:szCs w:val="28"/>
        </w:rPr>
        <w:t>На заседании комиссии рассмотрены:</w:t>
      </w:r>
    </w:p>
    <w:p w:rsidR="005F6B30" w:rsidRPr="005F6B30" w:rsidRDefault="005F6B30" w:rsidP="005F6B30">
      <w:pPr>
        <w:spacing w:line="360" w:lineRule="auto"/>
        <w:ind w:firstLine="709"/>
        <w:jc w:val="both"/>
        <w:rPr>
          <w:sz w:val="28"/>
          <w:szCs w:val="28"/>
        </w:rPr>
      </w:pPr>
      <w:r w:rsidRPr="005F6B30">
        <w:rPr>
          <w:sz w:val="28"/>
          <w:szCs w:val="28"/>
        </w:rPr>
        <w:t>1. Оценка коррупционных рисков, возникающих в ходе управленческих процессов в Архангельскстате, позволяющих злоупотреблять должностными полномочиями в целях получения выгоды, как для должностных лиц, так и для третьих лиц.</w:t>
      </w:r>
      <w:bookmarkStart w:id="0" w:name="_GoBack"/>
      <w:bookmarkEnd w:id="0"/>
    </w:p>
    <w:p w:rsidR="005F6B30" w:rsidRPr="005F6B30" w:rsidRDefault="005F6B30" w:rsidP="005F6B3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F6B3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F6B30">
        <w:rPr>
          <w:sz w:val="28"/>
          <w:szCs w:val="28"/>
        </w:rPr>
        <w:t>Внесение предложений по дополнению единого Перечня коррупционно-опасных функций центрального аппарата и территориальных органов Росстата (далее – Единый Перечень).</w:t>
      </w:r>
    </w:p>
    <w:p w:rsidR="00343C5B" w:rsidRPr="005F6B30" w:rsidRDefault="00343C5B" w:rsidP="005F6B30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F6B30">
        <w:rPr>
          <w:b/>
          <w:bCs/>
          <w:sz w:val="28"/>
          <w:szCs w:val="28"/>
        </w:rPr>
        <w:t>По итогам заседания комиссией принято решение:</w:t>
      </w:r>
    </w:p>
    <w:p w:rsidR="005F6B30" w:rsidRPr="005F6B30" w:rsidRDefault="005F6B30" w:rsidP="005F6B3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F6B30">
        <w:rPr>
          <w:sz w:val="28"/>
          <w:szCs w:val="28"/>
        </w:rPr>
        <w:t>Единый Перечень является исчерпывающим, необходимость его корректировки отсутствует.</w:t>
      </w:r>
    </w:p>
    <w:p w:rsidR="009421EF" w:rsidRPr="005F6B30" w:rsidRDefault="005F6B30" w:rsidP="005F6B3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F6B30">
        <w:rPr>
          <w:sz w:val="28"/>
          <w:szCs w:val="28"/>
        </w:rPr>
        <w:t xml:space="preserve">Административному отделу направить в Росстат информацию </w:t>
      </w:r>
      <w:r w:rsidRPr="005F6B30">
        <w:rPr>
          <w:sz w:val="28"/>
          <w:szCs w:val="28"/>
        </w:rPr>
        <w:br/>
      </w:r>
      <w:r w:rsidRPr="005F6B30">
        <w:rPr>
          <w:sz w:val="28"/>
          <w:szCs w:val="28"/>
        </w:rPr>
        <w:t>о результатах исполнения пункта 2.1. Плана Росстата по противодействию коррупции на 2021-2024 годы.</w:t>
      </w:r>
    </w:p>
    <w:p w:rsidR="005F6B30" w:rsidRDefault="005F6B30" w:rsidP="005F6B30">
      <w:pPr>
        <w:spacing w:line="360" w:lineRule="auto"/>
        <w:jc w:val="center"/>
        <w:rPr>
          <w:sz w:val="28"/>
          <w:szCs w:val="28"/>
        </w:rPr>
      </w:pPr>
    </w:p>
    <w:p w:rsidR="00BE54EC" w:rsidRDefault="00343C5B" w:rsidP="005F6B30">
      <w:pPr>
        <w:spacing w:line="360" w:lineRule="auto"/>
        <w:jc w:val="center"/>
        <w:rPr>
          <w:sz w:val="28"/>
          <w:szCs w:val="28"/>
        </w:rPr>
      </w:pPr>
      <w:r w:rsidRPr="00343C5B">
        <w:rPr>
          <w:sz w:val="28"/>
          <w:szCs w:val="28"/>
        </w:rPr>
        <w:t>____________</w:t>
      </w:r>
    </w:p>
    <w:p w:rsidR="005F6B30" w:rsidRDefault="005F6B30" w:rsidP="007265C2">
      <w:pPr>
        <w:spacing w:line="360" w:lineRule="auto"/>
        <w:ind w:firstLine="709"/>
        <w:jc w:val="center"/>
        <w:rPr>
          <w:sz w:val="28"/>
          <w:szCs w:val="28"/>
        </w:rPr>
      </w:pPr>
    </w:p>
    <w:p w:rsidR="005F6B30" w:rsidRDefault="005F6B30" w:rsidP="005F6B30">
      <w:pPr>
        <w:rPr>
          <w:sz w:val="28"/>
          <w:szCs w:val="28"/>
        </w:rPr>
      </w:pPr>
    </w:p>
    <w:sectPr w:rsidR="005F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1ED6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87094B"/>
    <w:multiLevelType w:val="hybridMultilevel"/>
    <w:tmpl w:val="758E2B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5B"/>
    <w:rsid w:val="00156CC6"/>
    <w:rsid w:val="00343C5B"/>
    <w:rsid w:val="005F6B30"/>
    <w:rsid w:val="007265C2"/>
    <w:rsid w:val="00726BF1"/>
    <w:rsid w:val="009421EF"/>
    <w:rsid w:val="00B97605"/>
    <w:rsid w:val="00BA6291"/>
    <w:rsid w:val="00B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934F"/>
  <w15:chartTrackingRefBased/>
  <w15:docId w15:val="{372D6351-6A66-41BA-8864-AA4D51E9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9421EF"/>
    <w:pPr>
      <w:ind w:firstLine="567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9421EF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Наталья Владимировна</dc:creator>
  <cp:keywords/>
  <dc:description/>
  <cp:lastModifiedBy>Насонова Наталья Владимировна</cp:lastModifiedBy>
  <cp:revision>3</cp:revision>
  <cp:lastPrinted>2023-09-19T07:24:00Z</cp:lastPrinted>
  <dcterms:created xsi:type="dcterms:W3CDTF">2023-09-19T07:46:00Z</dcterms:created>
  <dcterms:modified xsi:type="dcterms:W3CDTF">2023-09-19T07:53:00Z</dcterms:modified>
</cp:coreProperties>
</file>